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78A56" w14:textId="77777777" w:rsidR="006C42A7" w:rsidRDefault="006C42A7" w:rsidP="006C42A7">
      <w:r>
        <w:t>Dear Parent</w:t>
      </w:r>
      <w:r>
        <w:t>s</w:t>
      </w:r>
      <w:r>
        <w:t>/Carer</w:t>
      </w:r>
      <w:r>
        <w:t>s</w:t>
      </w:r>
      <w:r>
        <w:t xml:space="preserve">, </w:t>
      </w:r>
    </w:p>
    <w:p w14:paraId="46141C80" w14:textId="77777777" w:rsidR="006C42A7" w:rsidRDefault="006C42A7" w:rsidP="006C42A7"/>
    <w:p w14:paraId="7B992D29" w14:textId="77777777" w:rsidR="006C42A7" w:rsidRDefault="006C42A7" w:rsidP="006C42A7">
      <w:pPr>
        <w:jc w:val="both"/>
      </w:pPr>
      <w:r>
        <w:t xml:space="preserve">I am writing to inform you of significant changes to the Penalty Notice system regarding term-time absences, which will be enforced from September 2024. These changes are part of a broader initiative by the Department for Education to improve attendance and minimise disruptions to students' learning. I therefore wanted to notify our school community of these changes to help you make decisions and plans that minimise the impact of missed learning on your child, and thus reduce the necessity for us to issue Penalty Notices from September 2024. </w:t>
      </w:r>
    </w:p>
    <w:p w14:paraId="7AEC8ED3" w14:textId="77777777" w:rsidR="006C42A7" w:rsidRDefault="006C42A7" w:rsidP="006C42A7"/>
    <w:p w14:paraId="35B31882" w14:textId="77777777" w:rsidR="006C42A7" w:rsidRDefault="006C42A7" w:rsidP="006C42A7">
      <w:r>
        <w:t xml:space="preserve">Overall attendance among our students has significantly improved this year, thanks in large part to our school community's support and messages to our young people highlighting the importance of regular attendance for academic, social and cultural success. We appreciate your efforts in conveying this message to your child(ren) and trust this support will continue next year. </w:t>
      </w:r>
    </w:p>
    <w:p w14:paraId="0CBF36FB" w14:textId="77777777" w:rsidR="006C42A7" w:rsidRDefault="006C42A7" w:rsidP="006C42A7"/>
    <w:p w14:paraId="6BD974BA" w14:textId="6D2A4D0A" w:rsidR="006C42A7" w:rsidRDefault="006C42A7" w:rsidP="006C42A7">
      <w:r>
        <w:t xml:space="preserve">Below is a brief overview of the changes to Penalty Notices </w:t>
      </w:r>
      <w:r>
        <w:t>along with some</w:t>
      </w:r>
      <w:r>
        <w:t xml:space="preserve"> further information. </w:t>
      </w:r>
    </w:p>
    <w:p w14:paraId="4CE846FC" w14:textId="77777777" w:rsidR="006C42A7" w:rsidRDefault="006C42A7" w:rsidP="006C42A7"/>
    <w:p w14:paraId="76985D5B" w14:textId="77777777" w:rsidR="006C42A7" w:rsidRDefault="006C42A7" w:rsidP="006C42A7">
      <w:r>
        <w:t xml:space="preserve">1. Lower Threshold for Issuing Penalty Notices: </w:t>
      </w:r>
    </w:p>
    <w:p w14:paraId="44044405" w14:textId="77777777" w:rsidR="006C42A7" w:rsidRDefault="006C42A7" w:rsidP="006C42A7">
      <w:pPr>
        <w:pStyle w:val="ListParagraph"/>
        <w:numPr>
          <w:ilvl w:val="0"/>
          <w:numId w:val="1"/>
        </w:numPr>
      </w:pPr>
      <w:r>
        <w:t xml:space="preserve">A penalty notice can be issued if a pupil has 10 sessions (half days) of unauthorised absence in a rolling period of 10 school weeks. The threshold can be met with any combination of unauthorised absence. For example, four sessions of holiday taken in term time plus six instances of arriving late after the morning register has closed, all within 10 school weeks. </w:t>
      </w:r>
    </w:p>
    <w:p w14:paraId="3C76E1EC" w14:textId="77777777" w:rsidR="006C42A7" w:rsidRDefault="006C42A7" w:rsidP="006C42A7">
      <w:pPr>
        <w:pStyle w:val="ListParagraph"/>
        <w:numPr>
          <w:ilvl w:val="0"/>
          <w:numId w:val="1"/>
        </w:numPr>
      </w:pPr>
      <w:r>
        <w:t xml:space="preserve">The period of 10 weeks can also span different terms of the school year. </w:t>
      </w:r>
    </w:p>
    <w:p w14:paraId="3D421FBC" w14:textId="77777777" w:rsidR="006C42A7" w:rsidRDefault="006C42A7" w:rsidP="006C42A7">
      <w:pPr>
        <w:pStyle w:val="ListParagraph"/>
      </w:pPr>
    </w:p>
    <w:p w14:paraId="5B0724BB" w14:textId="77777777" w:rsidR="006C42A7" w:rsidRDefault="006C42A7" w:rsidP="006C42A7">
      <w:r>
        <w:t xml:space="preserve">2. Increased Fine Amounts: </w:t>
      </w:r>
    </w:p>
    <w:p w14:paraId="239B4EF1" w14:textId="77777777" w:rsidR="006C42A7" w:rsidRDefault="006C42A7" w:rsidP="006C42A7">
      <w:pPr>
        <w:pStyle w:val="ListParagraph"/>
        <w:numPr>
          <w:ilvl w:val="0"/>
          <w:numId w:val="2"/>
        </w:numPr>
      </w:pPr>
      <w:r>
        <w:t xml:space="preserve">The fines associated with Penalty Notices will increase from £60 (per parent, per child) to £80 (per parent, per child) if paid within 21 days. The fine will rise to £160 if not paid within this period but paid within 28 days. </w:t>
      </w:r>
    </w:p>
    <w:p w14:paraId="0CAECE30" w14:textId="77777777" w:rsidR="006C42A7" w:rsidRDefault="006C42A7" w:rsidP="006C42A7">
      <w:pPr>
        <w:pStyle w:val="ListParagraph"/>
      </w:pPr>
    </w:p>
    <w:p w14:paraId="1387D3A7" w14:textId="77777777" w:rsidR="006C42A7" w:rsidRDefault="006C42A7" w:rsidP="006C42A7">
      <w:r w:rsidRPr="006C42A7">
        <w:rPr>
          <w:b/>
          <w:bCs/>
        </w:rPr>
        <w:t>Your responsibilities as a parent/carer to avoid a Penalty Notice:</w:t>
      </w:r>
      <w:r>
        <w:t xml:space="preserve"> </w:t>
      </w:r>
    </w:p>
    <w:p w14:paraId="19C905E2" w14:textId="77777777" w:rsidR="006C42A7" w:rsidRDefault="006C42A7" w:rsidP="006C42A7">
      <w:r>
        <w:t xml:space="preserve">• Ensure that your child attends school regularly and punctually. </w:t>
      </w:r>
    </w:p>
    <w:p w14:paraId="4B7D86DF" w14:textId="77777777" w:rsidR="006C42A7" w:rsidRDefault="006C42A7" w:rsidP="006C42A7">
      <w:r>
        <w:t xml:space="preserve">• Notify the school of any absences due to illness on the first day of absence and provide medical evidence if requested. </w:t>
      </w:r>
    </w:p>
    <w:p w14:paraId="447C47C6" w14:textId="77777777" w:rsidR="006C42A7" w:rsidRDefault="006C42A7" w:rsidP="006C42A7">
      <w:r>
        <w:t>• Plan family holidays during school holidays to avoid unauthorised absences.</w:t>
      </w:r>
    </w:p>
    <w:p w14:paraId="46DB1870" w14:textId="77777777" w:rsidR="006C42A7" w:rsidRDefault="006C42A7" w:rsidP="006C42A7"/>
    <w:p w14:paraId="295E6A7E" w14:textId="77777777" w:rsidR="006C42A7" w:rsidRDefault="006C42A7" w:rsidP="006C42A7">
      <w:r>
        <w:t xml:space="preserve">I trust this clarifies the changes from September 2024, however, please do not hesitate to contact me if you have any queries. </w:t>
      </w:r>
    </w:p>
    <w:p w14:paraId="6D3E6AD5" w14:textId="77777777" w:rsidR="006C42A7" w:rsidRDefault="006C42A7" w:rsidP="006C42A7"/>
    <w:p w14:paraId="4A190477" w14:textId="10B47744" w:rsidR="006C42A7" w:rsidRDefault="006C42A7" w:rsidP="006C42A7">
      <w:r>
        <w:t>Kind regards</w:t>
      </w:r>
      <w:r>
        <w:t>,</w:t>
      </w:r>
    </w:p>
    <w:p w14:paraId="76501F67" w14:textId="7AD198FE" w:rsidR="006C42A7" w:rsidRDefault="006C42A7" w:rsidP="006C42A7"/>
    <w:p w14:paraId="55E73BBD" w14:textId="0C9B7F27" w:rsidR="006C42A7" w:rsidRDefault="006C42A7" w:rsidP="006C42A7">
      <w:r>
        <w:t>Mr J. Wrench</w:t>
      </w:r>
    </w:p>
    <w:p w14:paraId="4469BF94" w14:textId="1D7574B6" w:rsidR="006C42A7" w:rsidRDefault="006C42A7" w:rsidP="006C42A7">
      <w:r w:rsidRPr="006C42A7">
        <w:drawing>
          <wp:inline distT="0" distB="0" distL="0" distR="0" wp14:anchorId="3E0B332C" wp14:editId="4EB6FCA5">
            <wp:extent cx="5563376" cy="717332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63376" cy="7173326"/>
                    </a:xfrm>
                    <a:prstGeom prst="rect">
                      <a:avLst/>
                    </a:prstGeom>
                  </pic:spPr>
                </pic:pic>
              </a:graphicData>
            </a:graphic>
          </wp:inline>
        </w:drawing>
      </w:r>
    </w:p>
    <w:p w14:paraId="51B5A667" w14:textId="12A07730" w:rsidR="00FC487E" w:rsidRPr="00FC487E" w:rsidRDefault="00FC487E">
      <w:pPr>
        <w:rPr>
          <w:rFonts w:ascii="Poppins Light" w:hAnsi="Poppins Light" w:cs="Poppins Light"/>
        </w:rPr>
      </w:pPr>
    </w:p>
    <w:sectPr w:rsidR="00FC487E" w:rsidRPr="00FC487E" w:rsidSect="00FF7C11">
      <w:headerReference w:type="default" r:id="rId10"/>
      <w:footerReference w:type="default" r:id="rId11"/>
      <w:pgSz w:w="11906" w:h="16838"/>
      <w:pgMar w:top="3062" w:right="1134" w:bottom="1588" w:left="1134" w:header="680"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31F97" w14:textId="77777777" w:rsidR="00C0354D" w:rsidRDefault="00C0354D" w:rsidP="001F67D6">
      <w:r>
        <w:separator/>
      </w:r>
    </w:p>
  </w:endnote>
  <w:endnote w:type="continuationSeparator" w:id="0">
    <w:p w14:paraId="1A61C8F7" w14:textId="77777777" w:rsidR="00C0354D" w:rsidRDefault="00C0354D" w:rsidP="001F6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charset w:val="4D"/>
    <w:family w:val="auto"/>
    <w:pitch w:val="default"/>
    <w:sig w:usb0="00000003" w:usb1="00000000" w:usb2="00000000" w:usb3="00000000" w:csb0="00000001" w:csb1="00000000"/>
  </w:font>
  <w:font w:name="Poppins Light">
    <w:altName w:val="Poppins Light"/>
    <w:charset w:val="00"/>
    <w:family w:val="auto"/>
    <w:pitch w:val="variable"/>
    <w:sig w:usb0="00008007" w:usb1="00000000" w:usb2="00000000" w:usb3="00000000" w:csb0="00000093"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8719" w14:textId="4C2C4DFD" w:rsidR="00FC487E" w:rsidRPr="006D3C05" w:rsidRDefault="00FC487E" w:rsidP="00FF7C11">
    <w:pPr>
      <w:spacing w:line="276" w:lineRule="auto"/>
      <w:rPr>
        <w:rFonts w:ascii="Poppins Light" w:hAnsi="Poppins Light" w:cs="Poppins Light"/>
        <w:color w:val="FFFFFF" w:themeColor="background1"/>
        <w:sz w:val="15"/>
        <w:szCs w:val="15"/>
      </w:rPr>
    </w:pPr>
    <w:r w:rsidRPr="006C42A7">
      <w:rPr>
        <w:rFonts w:ascii="Poppins" w:hAnsi="Poppins" w:cs="Poppins"/>
        <w:outline/>
        <w:noProof/>
        <w:color w:val="000000"/>
        <w:sz w:val="15"/>
        <w:szCs w:val="15"/>
        <w14:textOutline w14:w="9525" w14:cap="flat" w14:cmpd="sng" w14:algn="ctr">
          <w14:solidFill>
            <w14:srgbClr w14:val="000000"/>
          </w14:solidFill>
          <w14:prstDash w14:val="solid"/>
          <w14:round/>
        </w14:textOutline>
        <w14:textFill>
          <w14:noFill/>
        </w14:textFill>
      </w:rPr>
      <w:drawing>
        <wp:anchor distT="0" distB="0" distL="114300" distR="114300" simplePos="0" relativeHeight="251660288" behindDoc="1" locked="0" layoutInCell="1" allowOverlap="1" wp14:anchorId="35443F59" wp14:editId="014A9EE9">
          <wp:simplePos x="0" y="0"/>
          <wp:positionH relativeFrom="column">
            <wp:posOffset>5591175</wp:posOffset>
          </wp:positionH>
          <wp:positionV relativeFrom="paragraph">
            <wp:posOffset>-85725</wp:posOffset>
          </wp:positionV>
          <wp:extent cx="678095" cy="678095"/>
          <wp:effectExtent l="0" t="0" r="0" b="0"/>
          <wp:wrapNone/>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78095" cy="678095"/>
                  </a:xfrm>
                  <a:prstGeom prst="rect">
                    <a:avLst/>
                  </a:prstGeom>
                </pic:spPr>
              </pic:pic>
            </a:graphicData>
          </a:graphic>
          <wp14:sizeRelH relativeFrom="page">
            <wp14:pctWidth>0</wp14:pctWidth>
          </wp14:sizeRelH>
          <wp14:sizeRelV relativeFrom="page">
            <wp14:pctHeight>0</wp14:pctHeight>
          </wp14:sizeRelV>
        </wp:anchor>
      </w:drawing>
    </w:r>
    <w:r w:rsidRPr="006D3C05">
      <w:rPr>
        <w:rFonts w:ascii="Poppins Light" w:hAnsi="Poppins Light" w:cs="Poppins Light"/>
        <w:color w:val="FFFFFF" w:themeColor="background1"/>
        <w:sz w:val="15"/>
        <w:szCs w:val="15"/>
      </w:rPr>
      <w:t>Marlborough Rd</w:t>
    </w:r>
    <w:r w:rsidRPr="006D3C05">
      <w:rPr>
        <w:rFonts w:ascii="Poppins Light" w:hAnsi="Poppins Light" w:cs="Poppins Light"/>
        <w:color w:val="FFFFFF" w:themeColor="background1"/>
        <w:sz w:val="15"/>
        <w:szCs w:val="15"/>
      </w:rPr>
      <w:tab/>
      <w:t xml:space="preserve">          01376 326739</w:t>
    </w:r>
  </w:p>
  <w:p w14:paraId="344BB0CF" w14:textId="73D84DC4" w:rsidR="00FC487E" w:rsidRPr="006D3C05" w:rsidRDefault="00FC487E" w:rsidP="00FF7C11">
    <w:pPr>
      <w:spacing w:line="276" w:lineRule="auto"/>
      <w:rPr>
        <w:rFonts w:ascii="Poppins Light" w:hAnsi="Poppins Light" w:cs="Poppins Light"/>
        <w:color w:val="FFFFFF" w:themeColor="background1"/>
        <w:sz w:val="15"/>
        <w:szCs w:val="15"/>
      </w:rPr>
    </w:pPr>
    <w:r w:rsidRPr="006D3C05">
      <w:rPr>
        <w:rFonts w:ascii="Poppins Light" w:hAnsi="Poppins Light" w:cs="Poppins Light"/>
        <w:color w:val="FFFFFF" w:themeColor="background1"/>
        <w:sz w:val="15"/>
        <w:szCs w:val="15"/>
      </w:rPr>
      <w:t>Braintree</w:t>
    </w:r>
    <w:r w:rsidRPr="006D3C05">
      <w:rPr>
        <w:rFonts w:ascii="Poppins Light" w:hAnsi="Poppins Light" w:cs="Poppins Light"/>
        <w:color w:val="FFFFFF" w:themeColor="background1"/>
        <w:sz w:val="15"/>
        <w:szCs w:val="15"/>
      </w:rPr>
      <w:tab/>
    </w:r>
    <w:r w:rsidRPr="006D3C05">
      <w:rPr>
        <w:rFonts w:ascii="Poppins Light" w:hAnsi="Poppins Light" w:cs="Poppins Light"/>
        <w:color w:val="FFFFFF" w:themeColor="background1"/>
        <w:sz w:val="15"/>
        <w:szCs w:val="15"/>
      </w:rPr>
      <w:tab/>
      <w:t xml:space="preserve">          admin@gbjs.co.uk</w:t>
    </w:r>
  </w:p>
  <w:p w14:paraId="56CAD029" w14:textId="0D0E2CC6" w:rsidR="00FC487E" w:rsidRPr="006D3C05" w:rsidRDefault="00FC487E" w:rsidP="00FF7C11">
    <w:pPr>
      <w:spacing w:line="276" w:lineRule="auto"/>
      <w:rPr>
        <w:rFonts w:ascii="Poppins Light" w:hAnsi="Poppins Light" w:cs="Poppins Light"/>
        <w:color w:val="FFFFFF" w:themeColor="background1"/>
        <w:sz w:val="15"/>
        <w:szCs w:val="15"/>
      </w:rPr>
    </w:pPr>
    <w:r w:rsidRPr="006D3C05">
      <w:rPr>
        <w:rFonts w:ascii="Poppins Light" w:hAnsi="Poppins Light" w:cs="Poppins Light"/>
        <w:color w:val="FFFFFF" w:themeColor="background1"/>
        <w:sz w:val="15"/>
        <w:szCs w:val="15"/>
      </w:rPr>
      <w:t>CM7 9LW</w:t>
    </w:r>
    <w:r w:rsidRPr="006D3C05">
      <w:rPr>
        <w:rFonts w:ascii="Poppins Light" w:hAnsi="Poppins Light" w:cs="Poppins Light"/>
        <w:color w:val="FFFFFF" w:themeColor="background1"/>
        <w:sz w:val="15"/>
        <w:szCs w:val="15"/>
      </w:rPr>
      <w:tab/>
    </w:r>
    <w:r w:rsidRPr="006D3C05">
      <w:rPr>
        <w:rFonts w:ascii="Poppins Light" w:hAnsi="Poppins Light" w:cs="Poppins Light"/>
        <w:color w:val="FFFFFF" w:themeColor="background1"/>
        <w:sz w:val="15"/>
        <w:szCs w:val="15"/>
      </w:rPr>
      <w:tab/>
      <w:t xml:space="preserve">          www.gtbradfordsjuniorschool.org.uk</w:t>
    </w:r>
  </w:p>
  <w:p w14:paraId="672D3071" w14:textId="1CD2407C" w:rsidR="006569F7" w:rsidRPr="00FC487E" w:rsidRDefault="006569F7" w:rsidP="00FC4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3A197" w14:textId="77777777" w:rsidR="00C0354D" w:rsidRDefault="00C0354D" w:rsidP="001F67D6">
      <w:r>
        <w:separator/>
      </w:r>
    </w:p>
  </w:footnote>
  <w:footnote w:type="continuationSeparator" w:id="0">
    <w:p w14:paraId="55717989" w14:textId="77777777" w:rsidR="00C0354D" w:rsidRDefault="00C0354D" w:rsidP="001F6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927B0" w14:textId="76D74CEF" w:rsidR="001F67D6" w:rsidRDefault="006569F7">
    <w:pPr>
      <w:pStyle w:val="Header"/>
    </w:pPr>
    <w:r>
      <w:rPr>
        <w:noProof/>
      </w:rPr>
      <w:drawing>
        <wp:anchor distT="0" distB="0" distL="114300" distR="114300" simplePos="0" relativeHeight="251658240" behindDoc="1" locked="0" layoutInCell="1" allowOverlap="1" wp14:anchorId="4EE099A9" wp14:editId="43DEC364">
          <wp:simplePos x="0" y="0"/>
          <wp:positionH relativeFrom="margin">
            <wp:posOffset>-711835</wp:posOffset>
          </wp:positionH>
          <wp:positionV relativeFrom="margin">
            <wp:posOffset>-1925320</wp:posOffset>
          </wp:positionV>
          <wp:extent cx="7541231" cy="10659197"/>
          <wp:effectExtent l="0" t="0" r="3175" b="0"/>
          <wp:wrapNone/>
          <wp:docPr id="13" name="Picture 1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41231" cy="10659197"/>
                  </a:xfrm>
                  <a:prstGeom prst="rect">
                    <a:avLst/>
                  </a:prstGeom>
                </pic:spPr>
              </pic:pic>
            </a:graphicData>
          </a:graphic>
          <wp14:sizeRelH relativeFrom="page">
            <wp14:pctWidth>0</wp14:pctWidth>
          </wp14:sizeRelH>
          <wp14:sizeRelV relativeFrom="page">
            <wp14:pctHeight>0</wp14:pctHeight>
          </wp14:sizeRelV>
        </wp:anchor>
      </w:drawing>
    </w:r>
  </w:p>
  <w:p w14:paraId="7E9C43E8" w14:textId="5C7B0763" w:rsidR="001F67D6" w:rsidRDefault="001F67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827C1"/>
    <w:multiLevelType w:val="hybridMultilevel"/>
    <w:tmpl w:val="B9AA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41615F"/>
    <w:multiLevelType w:val="hybridMultilevel"/>
    <w:tmpl w:val="940C1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7D6"/>
    <w:rsid w:val="001E7F4D"/>
    <w:rsid w:val="001F67D6"/>
    <w:rsid w:val="00280B2F"/>
    <w:rsid w:val="005A5C84"/>
    <w:rsid w:val="006569F7"/>
    <w:rsid w:val="006C42A7"/>
    <w:rsid w:val="006D3C05"/>
    <w:rsid w:val="00841966"/>
    <w:rsid w:val="0090613A"/>
    <w:rsid w:val="009A643B"/>
    <w:rsid w:val="00B75497"/>
    <w:rsid w:val="00C0354D"/>
    <w:rsid w:val="00CC7858"/>
    <w:rsid w:val="00D80475"/>
    <w:rsid w:val="00DC2690"/>
    <w:rsid w:val="00E239CD"/>
    <w:rsid w:val="00FC487E"/>
    <w:rsid w:val="00FD2A7C"/>
    <w:rsid w:val="00FF7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30A52"/>
  <w15:chartTrackingRefBased/>
  <w15:docId w15:val="{6A09B3A1-DBCB-134F-841F-F35F9E0A8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7D6"/>
    <w:pPr>
      <w:tabs>
        <w:tab w:val="center" w:pos="4513"/>
        <w:tab w:val="right" w:pos="9026"/>
      </w:tabs>
    </w:pPr>
  </w:style>
  <w:style w:type="character" w:customStyle="1" w:styleId="HeaderChar">
    <w:name w:val="Header Char"/>
    <w:basedOn w:val="DefaultParagraphFont"/>
    <w:link w:val="Header"/>
    <w:uiPriority w:val="99"/>
    <w:rsid w:val="001F67D6"/>
  </w:style>
  <w:style w:type="paragraph" w:styleId="Footer">
    <w:name w:val="footer"/>
    <w:basedOn w:val="Normal"/>
    <w:link w:val="FooterChar"/>
    <w:uiPriority w:val="99"/>
    <w:unhideWhenUsed/>
    <w:rsid w:val="001F67D6"/>
    <w:pPr>
      <w:tabs>
        <w:tab w:val="center" w:pos="4513"/>
        <w:tab w:val="right" w:pos="9026"/>
      </w:tabs>
    </w:pPr>
  </w:style>
  <w:style w:type="character" w:customStyle="1" w:styleId="FooterChar">
    <w:name w:val="Footer Char"/>
    <w:basedOn w:val="DefaultParagraphFont"/>
    <w:link w:val="Footer"/>
    <w:uiPriority w:val="99"/>
    <w:rsid w:val="001F67D6"/>
  </w:style>
  <w:style w:type="paragraph" w:customStyle="1" w:styleId="BasicParagraph">
    <w:name w:val="[Basic Paragraph]"/>
    <w:basedOn w:val="Normal"/>
    <w:uiPriority w:val="99"/>
    <w:rsid w:val="006569F7"/>
    <w:pPr>
      <w:autoSpaceDE w:val="0"/>
      <w:autoSpaceDN w:val="0"/>
      <w:adjustRightInd w:val="0"/>
      <w:spacing w:line="288" w:lineRule="auto"/>
      <w:textAlignment w:val="center"/>
    </w:pPr>
    <w:rPr>
      <w:rFonts w:ascii="MinionPro-Regular" w:hAnsi="MinionPro-Regular" w:cs="MinionPro-Regular"/>
      <w:color w:val="000000"/>
    </w:rPr>
  </w:style>
  <w:style w:type="paragraph" w:styleId="ListParagraph">
    <w:name w:val="List Paragraph"/>
    <w:basedOn w:val="Normal"/>
    <w:uiPriority w:val="34"/>
    <w:qFormat/>
    <w:rsid w:val="006C42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97EDFC14EDC1479A92C3276739D623" ma:contentTypeVersion="16" ma:contentTypeDescription="Create a new document." ma:contentTypeScope="" ma:versionID="8f152e47e832d0546aae7989a7e1fadf">
  <xsd:schema xmlns:xsd="http://www.w3.org/2001/XMLSchema" xmlns:xs="http://www.w3.org/2001/XMLSchema" xmlns:p="http://schemas.microsoft.com/office/2006/metadata/properties" xmlns:ns2="900657b6-164c-44c8-93f3-49591f9b92f6" xmlns:ns3="c2d6da83-b0fd-43ca-8f67-d18315918cda" targetNamespace="http://schemas.microsoft.com/office/2006/metadata/properties" ma:root="true" ma:fieldsID="e3b9fac0e1a540acfd858de1db50d0e1" ns2:_="" ns3:_="">
    <xsd:import namespace="900657b6-164c-44c8-93f3-49591f9b92f6"/>
    <xsd:import namespace="c2d6da83-b0fd-43ca-8f67-d18315918c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657b6-164c-44c8-93f3-49591f9b92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75f7c4-2885-4bbe-a433-b1e61a5a5e16"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d6da83-b0fd-43ca-8f67-d18315918cd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e5a8836-be16-4891-98f1-9ab759aaec88}" ma:internalName="TaxCatchAll" ma:showField="CatchAllData" ma:web="c2d6da83-b0fd-43ca-8f67-d18315918c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0226CB-3290-4976-AB2C-EB7B95174522}">
  <ds:schemaRefs>
    <ds:schemaRef ds:uri="http://schemas.microsoft.com/sharepoint/v3/contenttype/forms"/>
  </ds:schemaRefs>
</ds:datastoreItem>
</file>

<file path=customXml/itemProps2.xml><?xml version="1.0" encoding="utf-8"?>
<ds:datastoreItem xmlns:ds="http://schemas.openxmlformats.org/officeDocument/2006/customXml" ds:itemID="{F6172A84-612B-4094-A1A1-C2B5B9BB2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0657b6-164c-44c8-93f3-49591f9b92f6"/>
    <ds:schemaRef ds:uri="c2d6da83-b0fd-43ca-8f67-d18315918c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Karaer</dc:creator>
  <cp:keywords/>
  <dc:description/>
  <cp:lastModifiedBy>gtbradfordsjun Admin Email</cp:lastModifiedBy>
  <cp:revision>2</cp:revision>
  <cp:lastPrinted>2024-04-26T15:43:00Z</cp:lastPrinted>
  <dcterms:created xsi:type="dcterms:W3CDTF">2024-09-03T12:44:00Z</dcterms:created>
  <dcterms:modified xsi:type="dcterms:W3CDTF">2024-09-03T12:44:00Z</dcterms:modified>
</cp:coreProperties>
</file>